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30DA" w14:textId="6185DEAD" w:rsidR="00F10D92" w:rsidRDefault="008E0B5D" w:rsidP="004C0688">
      <w:pPr>
        <w:pStyle w:val="Rubrik1"/>
      </w:pPr>
      <w:r>
        <w:t>Hållbarhets</w:t>
      </w:r>
      <w:r w:rsidR="004C0688">
        <w:t xml:space="preserve">policy för DIAB. Version </w:t>
      </w:r>
      <w:r w:rsidR="00915CBB">
        <w:t>3.0</w:t>
      </w:r>
    </w:p>
    <w:p w14:paraId="393F434B" w14:textId="44DB9241" w:rsidR="00934128" w:rsidRPr="009844CE" w:rsidRDefault="00934128" w:rsidP="00934128">
      <w:pPr>
        <w:pStyle w:val="Rubrik2"/>
        <w:rPr>
          <w:b/>
          <w:bCs/>
        </w:rPr>
      </w:pPr>
      <w:r w:rsidRPr="009844CE">
        <w:rPr>
          <w:b/>
          <w:bCs/>
        </w:rPr>
        <w:t>Nutid</w:t>
      </w:r>
      <w:r w:rsidR="000B7BDA" w:rsidRPr="009844CE">
        <w:rPr>
          <w:b/>
          <w:bCs/>
        </w:rPr>
        <w:t xml:space="preserve"> </w:t>
      </w:r>
      <w:r w:rsidRPr="009844CE">
        <w:rPr>
          <w:b/>
          <w:bCs/>
        </w:rPr>
        <w:t>- framtid – hållbarhet</w:t>
      </w:r>
    </w:p>
    <w:p w14:paraId="589EC141" w14:textId="1833FD4E" w:rsidR="006E3243" w:rsidRDefault="0075489A" w:rsidP="00CB5A19">
      <w:pPr>
        <w:spacing w:after="0"/>
        <w:rPr>
          <w:b/>
          <w:bCs/>
        </w:rPr>
      </w:pPr>
      <w:r>
        <w:rPr>
          <w:b/>
          <w:bCs/>
        </w:rPr>
        <w:t>Bakgrund</w:t>
      </w:r>
    </w:p>
    <w:p w14:paraId="1D896697" w14:textId="51069A3A" w:rsidR="0075489A" w:rsidRPr="0075489A" w:rsidRDefault="0075489A" w:rsidP="00CB5A19">
      <w:pPr>
        <w:spacing w:after="0"/>
      </w:pPr>
      <w:proofErr w:type="spellStart"/>
      <w:proofErr w:type="gramStart"/>
      <w:r>
        <w:t>DIABs</w:t>
      </w:r>
      <w:proofErr w:type="spellEnd"/>
      <w:proofErr w:type="gramEnd"/>
      <w:r>
        <w:t xml:space="preserve"> </w:t>
      </w:r>
      <w:r w:rsidR="003A18E3">
        <w:t>hållbarhetsengagemang</w:t>
      </w:r>
      <w:r>
        <w:t xml:space="preserve"> bygger på våra delägares och medarbetares personliga </w:t>
      </w:r>
      <w:r w:rsidR="00935DA2">
        <w:t xml:space="preserve">och företagsmässiga </w:t>
      </w:r>
      <w:r>
        <w:t xml:space="preserve">engagemang för hållbarhet. </w:t>
      </w:r>
      <w:r w:rsidR="00935DA2">
        <w:t>Krav från nuvarande och blivande kunder/gäster kommer också att kräva hållbara produkter/tjänster och en utveckling av hållbarhetsarbetet.</w:t>
      </w:r>
    </w:p>
    <w:p w14:paraId="16D0E171" w14:textId="1E94A4C8" w:rsidR="006E3243" w:rsidRDefault="00935DA2" w:rsidP="00CB5A19">
      <w:pPr>
        <w:spacing w:after="0"/>
      </w:pPr>
      <w:r>
        <w:t xml:space="preserve">Detta uttrycks tydligt i den handlingsplan som beslutats i </w:t>
      </w:r>
      <w:proofErr w:type="spellStart"/>
      <w:proofErr w:type="gramStart"/>
      <w:r>
        <w:t>DIABs</w:t>
      </w:r>
      <w:proofErr w:type="spellEnd"/>
      <w:proofErr w:type="gramEnd"/>
      <w:r>
        <w:t xml:space="preserve"> styrelsen</w:t>
      </w:r>
      <w:r w:rsidR="006E3243">
        <w:t xml:space="preserve">. </w:t>
      </w:r>
    </w:p>
    <w:p w14:paraId="75F27746" w14:textId="24A8EEAD" w:rsidR="006E3243" w:rsidRPr="006E3243" w:rsidRDefault="006E3243" w:rsidP="00CB5A19">
      <w:pPr>
        <w:spacing w:after="0"/>
        <w:rPr>
          <w:i/>
          <w:iCs/>
        </w:rPr>
      </w:pPr>
      <w:r w:rsidRPr="006E3243">
        <w:rPr>
          <w:i/>
          <w:iCs/>
        </w:rPr>
        <w:t xml:space="preserve">”Förstudien har också haft fokus på framtida krav och möjliga lösningar. Att undvika frestelsen att se framåtskridande som enbart en förlängning av den pågående utveckling som lett fram till dagens förhållande. Inte minst gäller ambitionen </w:t>
      </w:r>
      <w:r w:rsidRPr="006E3243">
        <w:rPr>
          <w:b/>
          <w:bCs/>
          <w:i/>
          <w:iCs/>
        </w:rPr>
        <w:t>HÅLLBARHETSPERSPEKTIVET och JÄMSTÄLLDHETSPERSPEKTIVET.”</w:t>
      </w:r>
    </w:p>
    <w:p w14:paraId="05B8421F" w14:textId="70BC5B2D" w:rsidR="006E3243" w:rsidRDefault="006E3243" w:rsidP="00CB5A19">
      <w:pPr>
        <w:spacing w:after="0"/>
      </w:pPr>
    </w:p>
    <w:p w14:paraId="17F8276A" w14:textId="63408A01" w:rsidR="00753DE4" w:rsidRPr="00935DA2" w:rsidRDefault="000B7BDA" w:rsidP="00400C77">
      <w:pPr>
        <w:pStyle w:val="Rubrik2"/>
      </w:pPr>
      <w:r>
        <w:t>Gemensamt hållbarhetsarbete</w:t>
      </w:r>
      <w:r w:rsidR="003A18E3">
        <w:t xml:space="preserve"> i tre dimensioner</w:t>
      </w:r>
    </w:p>
    <w:p w14:paraId="622C33E1" w14:textId="294878F1" w:rsidR="00FA1221" w:rsidRDefault="00753DE4" w:rsidP="00FA1221">
      <w:pPr>
        <w:spacing w:after="0"/>
        <w:rPr>
          <w:i/>
          <w:iCs/>
        </w:rPr>
      </w:pPr>
      <w:r>
        <w:t>Se</w:t>
      </w:r>
      <w:r w:rsidR="00EF46C1">
        <w:t xml:space="preserve"> regeringens</w:t>
      </w:r>
      <w:r>
        <w:t xml:space="preserve"> </w:t>
      </w:r>
      <w:r w:rsidRPr="009E4131">
        <w:rPr>
          <w:i/>
          <w:iCs/>
        </w:rPr>
        <w:t>”Strategi för hållbar turism och växande besöksnäring”.</w:t>
      </w:r>
      <w:r w:rsidR="009E4131" w:rsidRPr="009E4131">
        <w:rPr>
          <w:i/>
          <w:iCs/>
        </w:rPr>
        <w:t xml:space="preserve"> ”Hållbarhet i alla tre dimensionerna – </w:t>
      </w:r>
      <w:r w:rsidR="009E4131" w:rsidRPr="003A18E3">
        <w:rPr>
          <w:b/>
          <w:bCs/>
          <w:i/>
          <w:iCs/>
        </w:rPr>
        <w:t xml:space="preserve">miljömässig, </w:t>
      </w:r>
      <w:bookmarkStart w:id="0" w:name="_Hlk100561320"/>
      <w:r w:rsidR="009E4131" w:rsidRPr="003A18E3">
        <w:rPr>
          <w:b/>
          <w:bCs/>
          <w:i/>
          <w:iCs/>
        </w:rPr>
        <w:t>social och ekonomisk</w:t>
      </w:r>
      <w:r w:rsidR="009E4131" w:rsidRPr="009E4131">
        <w:rPr>
          <w:i/>
          <w:iCs/>
        </w:rPr>
        <w:t xml:space="preserve"> </w:t>
      </w:r>
      <w:bookmarkEnd w:id="0"/>
      <w:r w:rsidR="009E4131" w:rsidRPr="009E4131">
        <w:rPr>
          <w:i/>
          <w:iCs/>
        </w:rPr>
        <w:t>– är viktigare än någonsin tidigare och utgör grunde</w:t>
      </w:r>
      <w:r w:rsidR="007A35DB">
        <w:rPr>
          <w:i/>
          <w:iCs/>
        </w:rPr>
        <w:t>n</w:t>
      </w:r>
      <w:r w:rsidR="009E4131" w:rsidRPr="009E4131">
        <w:rPr>
          <w:i/>
          <w:iCs/>
        </w:rPr>
        <w:t xml:space="preserve"> för denna strategi.”</w:t>
      </w:r>
    </w:p>
    <w:p w14:paraId="33B6A47B" w14:textId="658DA534" w:rsidR="00FA1221" w:rsidRDefault="00FA1221" w:rsidP="009E4131">
      <w:pPr>
        <w:spacing w:after="0"/>
      </w:pPr>
      <w:r>
        <w:t>DIAB och de olika delägarna arbetar för att förverkliga denna</w:t>
      </w:r>
      <w:r w:rsidR="003A18E3">
        <w:t xml:space="preserve"> </w:t>
      </w:r>
      <w:r>
        <w:t>strategi</w:t>
      </w:r>
      <w:r w:rsidR="003A18E3">
        <w:t xml:space="preserve"> i alla tre dimensionerna</w:t>
      </w:r>
      <w:r>
        <w:t xml:space="preserve">. </w:t>
      </w:r>
    </w:p>
    <w:p w14:paraId="3E74093B" w14:textId="77777777" w:rsidR="00FA1221" w:rsidRDefault="00FA1221" w:rsidP="009E4131">
      <w:pPr>
        <w:spacing w:after="0"/>
      </w:pPr>
    </w:p>
    <w:p w14:paraId="3D461CA7" w14:textId="6267389D" w:rsidR="00206BFC" w:rsidRDefault="004C0688" w:rsidP="00CB5A19">
      <w:pPr>
        <w:spacing w:after="0"/>
      </w:pPr>
      <w:r>
        <w:t>De olika anläggningarna har olika profil</w:t>
      </w:r>
      <w:r w:rsidR="00AB2C21">
        <w:t>, ambitioner</w:t>
      </w:r>
      <w:r w:rsidR="00B77A37">
        <w:t xml:space="preserve"> och handlingsplaner</w:t>
      </w:r>
      <w:r>
        <w:t xml:space="preserve"> när det gäller hållbarhet. Gemensamt är att alla inser nödvändigheten av </w:t>
      </w:r>
      <w:r w:rsidR="000B7BDA">
        <w:t xml:space="preserve">målmedvetenhet, </w:t>
      </w:r>
      <w:r>
        <w:t>tydlighet</w:t>
      </w:r>
      <w:r w:rsidR="006A1EB1">
        <w:t xml:space="preserve"> och utveckling. </w:t>
      </w:r>
      <w:r w:rsidR="00FA1221">
        <w:t xml:space="preserve"> </w:t>
      </w:r>
      <w:r w:rsidR="006A1EB1">
        <w:t xml:space="preserve">Man inser att vårt verksamhetsområdes har </w:t>
      </w:r>
      <w:r w:rsidR="000B7BDA">
        <w:t>utomordentligt</w:t>
      </w:r>
      <w:r w:rsidR="00FA1221">
        <w:t xml:space="preserve"> goda förutsättningar </w:t>
      </w:r>
      <w:r w:rsidR="006A1EB1">
        <w:t>för detta.</w:t>
      </w:r>
    </w:p>
    <w:p w14:paraId="2CF3B820" w14:textId="1CEB7C58" w:rsidR="00EB0855" w:rsidRDefault="00EB0855" w:rsidP="00CB5A19">
      <w:pPr>
        <w:spacing w:after="0"/>
      </w:pPr>
    </w:p>
    <w:p w14:paraId="2AE99FEA" w14:textId="28630861" w:rsidR="00BE0FB2" w:rsidRDefault="00EB0855" w:rsidP="00CB5A19">
      <w:pPr>
        <w:spacing w:after="0"/>
      </w:pPr>
      <w:r>
        <w:t xml:space="preserve">Konkret har DIAB och dess delägare enats om </w:t>
      </w:r>
      <w:r w:rsidR="008A6936">
        <w:t xml:space="preserve">följande </w:t>
      </w:r>
      <w:r>
        <w:t>gemensamma utgångspunkter för hållbarhetsarbete</w:t>
      </w:r>
      <w:r w:rsidR="008A6936">
        <w:t xml:space="preserve">. </w:t>
      </w:r>
    </w:p>
    <w:p w14:paraId="0AD4DBBC" w14:textId="3D7DEFC0" w:rsidR="00400C77" w:rsidRDefault="00400C77" w:rsidP="00400C77">
      <w:pPr>
        <w:pStyle w:val="Rubrik2"/>
      </w:pPr>
      <w:r>
        <w:t>Miljömässigt – åtager vi oss</w:t>
      </w:r>
    </w:p>
    <w:p w14:paraId="626A8ECD" w14:textId="24F9791D" w:rsidR="00BE0FB2" w:rsidRPr="00F46FB7" w:rsidRDefault="00EB0855" w:rsidP="001404DC">
      <w:pPr>
        <w:pStyle w:val="Liststycke"/>
        <w:numPr>
          <w:ilvl w:val="0"/>
          <w:numId w:val="4"/>
        </w:numPr>
        <w:spacing w:after="0"/>
      </w:pPr>
      <w:r w:rsidRPr="00F46FB7">
        <w:t>att följa</w:t>
      </w:r>
      <w:r w:rsidR="00901E02" w:rsidRPr="00F46FB7">
        <w:t xml:space="preserve"> gällande miljölagstiftning och </w:t>
      </w:r>
      <w:r w:rsidR="00106FD8" w:rsidRPr="00F46FB7">
        <w:t xml:space="preserve">strävar efter </w:t>
      </w:r>
      <w:r w:rsidR="00557B24" w:rsidRPr="00F46FB7">
        <w:t>att hela tiden förbättra vårt miljöarbete</w:t>
      </w:r>
      <w:r w:rsidR="002E3119" w:rsidRPr="00F46FB7">
        <w:t xml:space="preserve">, inspirerade av strategin för hållbar turism och </w:t>
      </w:r>
      <w:proofErr w:type="spellStart"/>
      <w:r w:rsidR="0000188F" w:rsidRPr="00F46FB7">
        <w:t>FN´s</w:t>
      </w:r>
      <w:proofErr w:type="spellEnd"/>
      <w:r w:rsidR="0000188F" w:rsidRPr="00F46FB7">
        <w:t xml:space="preserve"> globala mål</w:t>
      </w:r>
      <w:r w:rsidR="000A48C5" w:rsidRPr="00F46FB7">
        <w:t>.</w:t>
      </w:r>
    </w:p>
    <w:p w14:paraId="4A285F13" w14:textId="0C54E0CE" w:rsidR="000A48C5" w:rsidRPr="00F46FB7" w:rsidRDefault="00EB0855" w:rsidP="001404DC">
      <w:pPr>
        <w:pStyle w:val="Liststycke"/>
        <w:numPr>
          <w:ilvl w:val="0"/>
          <w:numId w:val="4"/>
        </w:numPr>
        <w:spacing w:after="0"/>
      </w:pPr>
      <w:r w:rsidRPr="00F46FB7">
        <w:t>att</w:t>
      </w:r>
      <w:r w:rsidR="00B516A6" w:rsidRPr="00F46FB7">
        <w:t xml:space="preserve"> eftersträva att använda miljö</w:t>
      </w:r>
      <w:r w:rsidR="001404DC" w:rsidRPr="00F46FB7">
        <w:t>märkta produkter i våra verksamheter och använda så lite miljöfarliga ämnen som möjligt.</w:t>
      </w:r>
    </w:p>
    <w:p w14:paraId="25DCBBAD" w14:textId="0D336A81" w:rsidR="001404DC" w:rsidRPr="00F46FB7" w:rsidRDefault="00EB0855" w:rsidP="001404DC">
      <w:pPr>
        <w:pStyle w:val="Liststycke"/>
        <w:numPr>
          <w:ilvl w:val="0"/>
          <w:numId w:val="4"/>
        </w:numPr>
        <w:spacing w:after="0"/>
      </w:pPr>
      <w:r w:rsidRPr="00F46FB7">
        <w:t>att</w:t>
      </w:r>
      <w:r w:rsidR="00180A18" w:rsidRPr="00F46FB7">
        <w:t xml:space="preserve"> ställ</w:t>
      </w:r>
      <w:r w:rsidRPr="00F46FB7">
        <w:t>a</w:t>
      </w:r>
      <w:r w:rsidR="00180A18" w:rsidRPr="00F46FB7">
        <w:t xml:space="preserve"> miljökrav på våra samarbetspartners</w:t>
      </w:r>
      <w:r w:rsidR="00EA3832" w:rsidRPr="00F46FB7">
        <w:t xml:space="preserve"> och leverantörer</w:t>
      </w:r>
    </w:p>
    <w:p w14:paraId="3CC5B0F9" w14:textId="04AE262F" w:rsidR="00FA1221" w:rsidRPr="00F46FB7" w:rsidRDefault="00EB0855" w:rsidP="003F4B22">
      <w:pPr>
        <w:pStyle w:val="Liststycke"/>
        <w:numPr>
          <w:ilvl w:val="0"/>
          <w:numId w:val="4"/>
        </w:numPr>
        <w:spacing w:after="0"/>
      </w:pPr>
      <w:r w:rsidRPr="00F46FB7">
        <w:t>att sträva efter att</w:t>
      </w:r>
      <w:r w:rsidR="00CB3FF5" w:rsidRPr="00F46FB7">
        <w:t xml:space="preserve"> minska </w:t>
      </w:r>
      <w:r w:rsidR="0054618B" w:rsidRPr="00F46FB7">
        <w:t xml:space="preserve">våra </w:t>
      </w:r>
      <w:r w:rsidR="003A21C8" w:rsidRPr="00F46FB7">
        <w:t>företags energiförbrukning och mängden avfall</w:t>
      </w:r>
      <w:r w:rsidR="00D142CA" w:rsidRPr="00F46FB7">
        <w:t xml:space="preserve"> </w:t>
      </w:r>
      <w:r w:rsidR="00AF6C31" w:rsidRPr="00F46FB7">
        <w:t>samt hitta effektivare</w:t>
      </w:r>
      <w:r w:rsidR="00CB3FF5" w:rsidRPr="00F46FB7">
        <w:t xml:space="preserve"> och miljövänligare alternativ</w:t>
      </w:r>
      <w:r w:rsidR="0054618B" w:rsidRPr="00F46FB7">
        <w:t>.</w:t>
      </w:r>
    </w:p>
    <w:p w14:paraId="35C79AAD" w14:textId="25498555" w:rsidR="0054618B" w:rsidRPr="00F46FB7" w:rsidRDefault="00EB0855" w:rsidP="003F4B22">
      <w:pPr>
        <w:pStyle w:val="Liststycke"/>
        <w:numPr>
          <w:ilvl w:val="0"/>
          <w:numId w:val="4"/>
        </w:numPr>
        <w:spacing w:after="0"/>
      </w:pPr>
      <w:r w:rsidRPr="00F46FB7">
        <w:t xml:space="preserve">att </w:t>
      </w:r>
      <w:r w:rsidR="00BC4492" w:rsidRPr="00F46FB7">
        <w:t>engagera och utbilda våra medarbetare för att ständigt bli bättre i vårt hållbarhetsarbete</w:t>
      </w:r>
    </w:p>
    <w:p w14:paraId="5EA745C7" w14:textId="369D6919" w:rsidR="00FD7D1E" w:rsidRPr="00F46FB7" w:rsidRDefault="00EB0855" w:rsidP="003F4B22">
      <w:pPr>
        <w:pStyle w:val="Liststycke"/>
        <w:numPr>
          <w:ilvl w:val="0"/>
          <w:numId w:val="4"/>
        </w:numPr>
        <w:spacing w:after="0"/>
      </w:pPr>
      <w:r w:rsidRPr="00F46FB7">
        <w:t xml:space="preserve">att </w:t>
      </w:r>
      <w:r w:rsidR="00FD7D1E" w:rsidRPr="00F46FB7">
        <w:t>samarbeta kring miljövänligare transporter till och inom destinationen för att minska bilkörningen</w:t>
      </w:r>
    </w:p>
    <w:p w14:paraId="3B822EC4" w14:textId="6D2B8D2C" w:rsidR="009C42C9" w:rsidRPr="00F46FB7" w:rsidRDefault="008A35AC" w:rsidP="003F4B22">
      <w:pPr>
        <w:pStyle w:val="Liststycke"/>
        <w:numPr>
          <w:ilvl w:val="0"/>
          <w:numId w:val="4"/>
        </w:numPr>
        <w:spacing w:after="0"/>
      </w:pPr>
      <w:r w:rsidRPr="00F46FB7">
        <w:t xml:space="preserve">att </w:t>
      </w:r>
      <w:r w:rsidRPr="008E0B5D">
        <w:t>verka</w:t>
      </w:r>
      <w:r w:rsidR="008E0B5D" w:rsidRPr="008E0B5D">
        <w:t xml:space="preserve"> för ett utvecklat lokalsamhälle, med en god service och </w:t>
      </w:r>
      <w:proofErr w:type="gramStart"/>
      <w:r w:rsidR="008E0B5D" w:rsidRPr="008E0B5D">
        <w:t>ett trevlig utbud</w:t>
      </w:r>
      <w:proofErr w:type="gramEnd"/>
      <w:r w:rsidR="008E0B5D" w:rsidRPr="008E0B5D">
        <w:t xml:space="preserve"> för lokalbefolkningen</w:t>
      </w:r>
    </w:p>
    <w:p w14:paraId="3121D5D3" w14:textId="51AB2892" w:rsidR="000B6591" w:rsidRPr="00F46FB7" w:rsidRDefault="00EB0855" w:rsidP="003F4B22">
      <w:pPr>
        <w:pStyle w:val="Liststycke"/>
        <w:numPr>
          <w:ilvl w:val="0"/>
          <w:numId w:val="4"/>
        </w:numPr>
        <w:spacing w:after="0"/>
      </w:pPr>
      <w:r w:rsidRPr="00F46FB7">
        <w:t>att s</w:t>
      </w:r>
      <w:r w:rsidR="003E3F45" w:rsidRPr="00F46FB7">
        <w:t>kapa förutsättningar genom anställningar att bo och verka i Idreområdet</w:t>
      </w:r>
    </w:p>
    <w:p w14:paraId="0C9AFF54" w14:textId="26A232C3" w:rsidR="009148D0" w:rsidRPr="00F46FB7" w:rsidRDefault="00EB0855" w:rsidP="003F4B22">
      <w:pPr>
        <w:pStyle w:val="Liststycke"/>
        <w:numPr>
          <w:ilvl w:val="0"/>
          <w:numId w:val="4"/>
        </w:numPr>
        <w:spacing w:after="0"/>
      </w:pPr>
      <w:r w:rsidRPr="00F46FB7">
        <w:t>att</w:t>
      </w:r>
      <w:r w:rsidR="009148D0" w:rsidRPr="00F46FB7">
        <w:t xml:space="preserve"> återvinn</w:t>
      </w:r>
      <w:r w:rsidRPr="00F46FB7">
        <w:t>a</w:t>
      </w:r>
      <w:r w:rsidR="009148D0" w:rsidRPr="00F46FB7">
        <w:t xml:space="preserve"> och sopsortera så långt det är möjligt</w:t>
      </w:r>
      <w:r w:rsidR="003B1BB8" w:rsidRPr="00F46FB7">
        <w:t xml:space="preserve"> </w:t>
      </w:r>
      <w:r w:rsidR="008A35AC" w:rsidRPr="00F46FB7">
        <w:t>att ta</w:t>
      </w:r>
      <w:r w:rsidR="003B1BB8" w:rsidRPr="00F46FB7">
        <w:t xml:space="preserve"> hand om miljöfarligt avfall</w:t>
      </w:r>
    </w:p>
    <w:p w14:paraId="6B2564F6" w14:textId="77479284" w:rsidR="003B1BB8" w:rsidRDefault="00B9128E" w:rsidP="003F4B22">
      <w:pPr>
        <w:pStyle w:val="Liststycke"/>
        <w:numPr>
          <w:ilvl w:val="0"/>
          <w:numId w:val="4"/>
        </w:numPr>
        <w:spacing w:after="0"/>
      </w:pPr>
      <w:r w:rsidRPr="00F46FB7">
        <w:t>att</w:t>
      </w:r>
      <w:r w:rsidR="00173F36" w:rsidRPr="00F46FB7">
        <w:t xml:space="preserve"> ställ</w:t>
      </w:r>
      <w:r w:rsidRPr="00F46FB7">
        <w:t>a</w:t>
      </w:r>
      <w:r w:rsidR="00173F36" w:rsidRPr="00F46FB7">
        <w:t xml:space="preserve"> oss positiv till praktik för att få in fler unga i arbetslivet</w:t>
      </w:r>
    </w:p>
    <w:p w14:paraId="0FCCB8D5" w14:textId="77777777" w:rsidR="00400C77" w:rsidRPr="00F46FB7" w:rsidRDefault="00400C77" w:rsidP="00400C77">
      <w:pPr>
        <w:pStyle w:val="Liststycke"/>
        <w:spacing w:after="0"/>
      </w:pPr>
    </w:p>
    <w:p w14:paraId="67362837" w14:textId="3BDB85FE" w:rsidR="00AF6C31" w:rsidRDefault="00400C77" w:rsidP="00400C77">
      <w:pPr>
        <w:pStyle w:val="Rubrik2"/>
      </w:pPr>
      <w:r>
        <w:t>S</w:t>
      </w:r>
      <w:r w:rsidRPr="003A18E3">
        <w:t>ocial</w:t>
      </w:r>
      <w:r>
        <w:t>t</w:t>
      </w:r>
      <w:r w:rsidRPr="003A18E3">
        <w:t xml:space="preserve"> och ekonomisk</w:t>
      </w:r>
      <w:r>
        <w:t>t – åtager vi oss att arbeta för en utveckling av</w:t>
      </w:r>
    </w:p>
    <w:p w14:paraId="0A82F0F0" w14:textId="77777777" w:rsidR="00400C77" w:rsidRPr="00400C77" w:rsidRDefault="00400C77" w:rsidP="00400C77">
      <w:pPr>
        <w:pStyle w:val="Liststycke"/>
        <w:numPr>
          <w:ilvl w:val="0"/>
          <w:numId w:val="5"/>
        </w:numPr>
        <w:spacing w:after="0"/>
        <w:rPr>
          <w:b/>
          <w:bCs/>
        </w:rPr>
      </w:pPr>
      <w:r w:rsidRPr="00DE5F5A">
        <w:t xml:space="preserve">kommunikation (vägar, kollektivtrafik, flyg mm) </w:t>
      </w:r>
    </w:p>
    <w:p w14:paraId="5C61ECDF" w14:textId="77777777" w:rsidR="00400C77" w:rsidRPr="00400C77" w:rsidRDefault="00400C77" w:rsidP="00400C77">
      <w:pPr>
        <w:pStyle w:val="Liststycke"/>
        <w:numPr>
          <w:ilvl w:val="0"/>
          <w:numId w:val="5"/>
        </w:numPr>
        <w:spacing w:after="0"/>
        <w:rPr>
          <w:b/>
          <w:bCs/>
        </w:rPr>
      </w:pPr>
      <w:r w:rsidRPr="00DE5F5A">
        <w:t xml:space="preserve">offentlig service </w:t>
      </w:r>
    </w:p>
    <w:p w14:paraId="33C8FE01" w14:textId="77777777" w:rsidR="00400C77" w:rsidRPr="00400C77" w:rsidRDefault="00400C77" w:rsidP="00400C77">
      <w:pPr>
        <w:pStyle w:val="Liststycke"/>
        <w:numPr>
          <w:ilvl w:val="0"/>
          <w:numId w:val="5"/>
        </w:numPr>
        <w:spacing w:after="0"/>
        <w:rPr>
          <w:b/>
          <w:bCs/>
        </w:rPr>
      </w:pPr>
      <w:r w:rsidRPr="00DE5F5A">
        <w:t xml:space="preserve">privat service </w:t>
      </w:r>
    </w:p>
    <w:p w14:paraId="40C541C8" w14:textId="77777777" w:rsidR="00400C77" w:rsidRPr="00400C77" w:rsidRDefault="00400C77" w:rsidP="00400C77">
      <w:pPr>
        <w:pStyle w:val="Liststycke"/>
        <w:numPr>
          <w:ilvl w:val="0"/>
          <w:numId w:val="5"/>
        </w:numPr>
        <w:spacing w:after="0"/>
        <w:rPr>
          <w:b/>
          <w:bCs/>
        </w:rPr>
      </w:pPr>
      <w:r w:rsidRPr="00DE5F5A">
        <w:lastRenderedPageBreak/>
        <w:t xml:space="preserve">bostadsutveckling </w:t>
      </w:r>
    </w:p>
    <w:p w14:paraId="6A797231" w14:textId="77777777" w:rsidR="00400C77" w:rsidRPr="00400C77" w:rsidRDefault="00400C77" w:rsidP="00400C77">
      <w:pPr>
        <w:pStyle w:val="Liststycke"/>
        <w:numPr>
          <w:ilvl w:val="0"/>
          <w:numId w:val="5"/>
        </w:numPr>
        <w:spacing w:after="0"/>
        <w:rPr>
          <w:b/>
          <w:bCs/>
        </w:rPr>
      </w:pPr>
      <w:r w:rsidRPr="00DE5F5A">
        <w:t xml:space="preserve">kompetensbehov, nuvarande och framtida </w:t>
      </w:r>
    </w:p>
    <w:p w14:paraId="501EA827" w14:textId="77777777" w:rsidR="00400C77" w:rsidRPr="00400C77" w:rsidRDefault="00400C77" w:rsidP="00400C77">
      <w:pPr>
        <w:pStyle w:val="Liststycke"/>
        <w:numPr>
          <w:ilvl w:val="0"/>
          <w:numId w:val="5"/>
        </w:numPr>
        <w:spacing w:after="0"/>
        <w:rPr>
          <w:b/>
          <w:bCs/>
        </w:rPr>
      </w:pPr>
      <w:r w:rsidRPr="00DE5F5A">
        <w:t xml:space="preserve">utbildning </w:t>
      </w:r>
    </w:p>
    <w:p w14:paraId="4325BEA7" w14:textId="77777777" w:rsidR="00400C77" w:rsidRPr="00400C77" w:rsidRDefault="00400C77" w:rsidP="00400C77">
      <w:pPr>
        <w:pStyle w:val="Liststycke"/>
        <w:numPr>
          <w:ilvl w:val="0"/>
          <w:numId w:val="5"/>
        </w:numPr>
        <w:spacing w:after="0"/>
        <w:rPr>
          <w:b/>
          <w:bCs/>
        </w:rPr>
      </w:pPr>
      <w:r w:rsidRPr="00DE5F5A">
        <w:t xml:space="preserve">FoU </w:t>
      </w:r>
    </w:p>
    <w:p w14:paraId="1A0FE862" w14:textId="77777777" w:rsidR="00400C77" w:rsidRPr="00400C77" w:rsidRDefault="00400C77" w:rsidP="00400C77">
      <w:pPr>
        <w:pStyle w:val="Liststycke"/>
        <w:numPr>
          <w:ilvl w:val="0"/>
          <w:numId w:val="5"/>
        </w:numPr>
        <w:spacing w:after="0"/>
        <w:rPr>
          <w:b/>
          <w:bCs/>
        </w:rPr>
      </w:pPr>
      <w:r>
        <w:t>ledutveckling</w:t>
      </w:r>
    </w:p>
    <w:p w14:paraId="252890B4" w14:textId="77777777" w:rsidR="00400C77" w:rsidRPr="00400C77" w:rsidRDefault="00400C77" w:rsidP="00400C77"/>
    <w:p w14:paraId="08DC3671" w14:textId="34BD643E" w:rsidR="004C0688" w:rsidRDefault="00FA1221" w:rsidP="00CB5A19">
      <w:pPr>
        <w:spacing w:after="0"/>
      </w:pPr>
      <w:r>
        <w:t>Hållbarhetsarbetet</w:t>
      </w:r>
      <w:r w:rsidR="00B77A37">
        <w:t xml:space="preserve"> skall vara kontinuerligt och ske i en takt som tar hänsyn till de tre dimensionerna i hållbarhetsarbetet</w:t>
      </w:r>
      <w:r w:rsidR="004C0688">
        <w:t xml:space="preserve">. </w:t>
      </w:r>
    </w:p>
    <w:p w14:paraId="5C65E553" w14:textId="77777777" w:rsidR="00B77A37" w:rsidRDefault="00B77A37" w:rsidP="00CB5A19">
      <w:pPr>
        <w:spacing w:after="0"/>
      </w:pPr>
    </w:p>
    <w:p w14:paraId="4A646CDB" w14:textId="54AA8576" w:rsidR="00B32367" w:rsidRDefault="006A1EB1" w:rsidP="00CB5A19">
      <w:pPr>
        <w:spacing w:after="0"/>
      </w:pPr>
      <w:r>
        <w:t>Exempel på gemensamma projekt</w:t>
      </w:r>
      <w:r w:rsidR="0043353D">
        <w:t xml:space="preserve"> återfinns </w:t>
      </w:r>
      <w:proofErr w:type="spellStart"/>
      <w:proofErr w:type="gramStart"/>
      <w:r w:rsidR="008A6936">
        <w:t>DIABs</w:t>
      </w:r>
      <w:proofErr w:type="spellEnd"/>
      <w:proofErr w:type="gramEnd"/>
      <w:r w:rsidR="0043353D">
        <w:t xml:space="preserve"> handlingspla</w:t>
      </w:r>
      <w:r w:rsidR="008A6936">
        <w:t>n</w:t>
      </w:r>
      <w:r w:rsidR="00B32367">
        <w:t>:</w:t>
      </w:r>
    </w:p>
    <w:p w14:paraId="6A9B9F6C" w14:textId="1B137B46" w:rsidR="0043353D" w:rsidRDefault="0043353D" w:rsidP="00CB5A19">
      <w:pPr>
        <w:spacing w:after="0"/>
      </w:pPr>
    </w:p>
    <w:p w14:paraId="556CF004" w14:textId="595B0E7D" w:rsidR="00534C76" w:rsidRDefault="00534C76" w:rsidP="00CB5A19">
      <w:pPr>
        <w:spacing w:after="0"/>
      </w:pPr>
      <w:r>
        <w:t xml:space="preserve">DIAB åtager sig att </w:t>
      </w:r>
      <w:proofErr w:type="spellStart"/>
      <w:proofErr w:type="gramStart"/>
      <w:r>
        <w:t>DIABs</w:t>
      </w:r>
      <w:proofErr w:type="spellEnd"/>
      <w:proofErr w:type="gramEnd"/>
      <w:r>
        <w:t xml:space="preserve"> handlingsplaner</w:t>
      </w:r>
      <w:r w:rsidR="00361304">
        <w:t xml:space="preserve"> om hållbarhet</w:t>
      </w:r>
      <w:r>
        <w:t xml:space="preserve"> implementeras och kommuniceras till företaget olika intressenter. </w:t>
      </w:r>
    </w:p>
    <w:p w14:paraId="57F9733A" w14:textId="17C6500A" w:rsidR="008E0B5D" w:rsidRDefault="008E0B5D" w:rsidP="00CB5A19">
      <w:pPr>
        <w:spacing w:after="0"/>
      </w:pPr>
    </w:p>
    <w:p w14:paraId="2DF95804" w14:textId="3C2C3959" w:rsidR="008E0B5D" w:rsidRDefault="008E0B5D" w:rsidP="00CB5A19">
      <w:pPr>
        <w:spacing w:after="0"/>
      </w:pPr>
      <w:proofErr w:type="spellStart"/>
      <w:proofErr w:type="gramStart"/>
      <w:r>
        <w:t>DIABs</w:t>
      </w:r>
      <w:proofErr w:type="spellEnd"/>
      <w:proofErr w:type="gramEnd"/>
      <w:r>
        <w:t xml:space="preserve"> delägare kommunicerar sina</w:t>
      </w:r>
      <w:r w:rsidR="00870910">
        <w:t xml:space="preserve"> egna</w:t>
      </w:r>
      <w:r>
        <w:t xml:space="preserve"> handlingsplaner enligt egen plan</w:t>
      </w:r>
      <w:r w:rsidR="00870910">
        <w:t xml:space="preserve"> till respektive anläggnings intressenter. </w:t>
      </w:r>
    </w:p>
    <w:p w14:paraId="07761EB4" w14:textId="667C60EB" w:rsidR="00B32367" w:rsidRDefault="00B32367" w:rsidP="006A1EB1">
      <w:pPr>
        <w:spacing w:after="0"/>
      </w:pPr>
    </w:p>
    <w:p w14:paraId="2FD9C2AD" w14:textId="174EB886" w:rsidR="00B32367" w:rsidRDefault="008A6936" w:rsidP="00CB5A19">
      <w:pPr>
        <w:spacing w:after="0"/>
      </w:pPr>
      <w:r>
        <w:t>220</w:t>
      </w:r>
      <w:r w:rsidR="00400C77">
        <w:t>4</w:t>
      </w:r>
      <w:r w:rsidR="00B640AD">
        <w:t>11</w:t>
      </w:r>
    </w:p>
    <w:p w14:paraId="47190A0F" w14:textId="52349676" w:rsidR="008A6936" w:rsidRPr="004C0688" w:rsidRDefault="008A6936" w:rsidP="00CB5A19">
      <w:pPr>
        <w:spacing w:after="0"/>
      </w:pPr>
      <w:r>
        <w:t>Destinationsutveckling Idre AB</w:t>
      </w:r>
    </w:p>
    <w:sectPr w:rsidR="008A6936" w:rsidRPr="004C0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1EB"/>
    <w:multiLevelType w:val="hybridMultilevel"/>
    <w:tmpl w:val="8304C59A"/>
    <w:lvl w:ilvl="0" w:tplc="041D000F">
      <w:start w:val="1"/>
      <w:numFmt w:val="decimal"/>
      <w:lvlText w:val="%1."/>
      <w:lvlJc w:val="left"/>
      <w:pPr>
        <w:ind w:left="816" w:hanging="360"/>
      </w:pPr>
    </w:lvl>
    <w:lvl w:ilvl="1" w:tplc="041D0019">
      <w:start w:val="1"/>
      <w:numFmt w:val="lowerLetter"/>
      <w:lvlText w:val="%2."/>
      <w:lvlJc w:val="left"/>
      <w:pPr>
        <w:ind w:left="1536" w:hanging="360"/>
      </w:pPr>
    </w:lvl>
    <w:lvl w:ilvl="2" w:tplc="041D001B" w:tentative="1">
      <w:start w:val="1"/>
      <w:numFmt w:val="lowerRoman"/>
      <w:lvlText w:val="%3."/>
      <w:lvlJc w:val="right"/>
      <w:pPr>
        <w:ind w:left="2256" w:hanging="180"/>
      </w:pPr>
    </w:lvl>
    <w:lvl w:ilvl="3" w:tplc="041D000F" w:tentative="1">
      <w:start w:val="1"/>
      <w:numFmt w:val="decimal"/>
      <w:lvlText w:val="%4."/>
      <w:lvlJc w:val="left"/>
      <w:pPr>
        <w:ind w:left="2976" w:hanging="360"/>
      </w:pPr>
    </w:lvl>
    <w:lvl w:ilvl="4" w:tplc="041D0019" w:tentative="1">
      <w:start w:val="1"/>
      <w:numFmt w:val="lowerLetter"/>
      <w:lvlText w:val="%5."/>
      <w:lvlJc w:val="left"/>
      <w:pPr>
        <w:ind w:left="3696" w:hanging="360"/>
      </w:pPr>
    </w:lvl>
    <w:lvl w:ilvl="5" w:tplc="041D001B" w:tentative="1">
      <w:start w:val="1"/>
      <w:numFmt w:val="lowerRoman"/>
      <w:lvlText w:val="%6."/>
      <w:lvlJc w:val="right"/>
      <w:pPr>
        <w:ind w:left="4416" w:hanging="180"/>
      </w:pPr>
    </w:lvl>
    <w:lvl w:ilvl="6" w:tplc="041D000F" w:tentative="1">
      <w:start w:val="1"/>
      <w:numFmt w:val="decimal"/>
      <w:lvlText w:val="%7."/>
      <w:lvlJc w:val="left"/>
      <w:pPr>
        <w:ind w:left="5136" w:hanging="360"/>
      </w:pPr>
    </w:lvl>
    <w:lvl w:ilvl="7" w:tplc="041D0019" w:tentative="1">
      <w:start w:val="1"/>
      <w:numFmt w:val="lowerLetter"/>
      <w:lvlText w:val="%8."/>
      <w:lvlJc w:val="left"/>
      <w:pPr>
        <w:ind w:left="5856" w:hanging="360"/>
      </w:pPr>
    </w:lvl>
    <w:lvl w:ilvl="8" w:tplc="041D001B" w:tentative="1">
      <w:start w:val="1"/>
      <w:numFmt w:val="lowerRoman"/>
      <w:lvlText w:val="%9."/>
      <w:lvlJc w:val="right"/>
      <w:pPr>
        <w:ind w:left="6576" w:hanging="180"/>
      </w:pPr>
    </w:lvl>
  </w:abstractNum>
  <w:abstractNum w:abstractNumId="1" w15:restartNumberingAfterBreak="0">
    <w:nsid w:val="1192508D"/>
    <w:multiLevelType w:val="hybridMultilevel"/>
    <w:tmpl w:val="26B8C5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AF224C3"/>
    <w:multiLevelType w:val="hybridMultilevel"/>
    <w:tmpl w:val="FCC010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05A71F6"/>
    <w:multiLevelType w:val="hybridMultilevel"/>
    <w:tmpl w:val="5D389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56433E"/>
    <w:multiLevelType w:val="hybridMultilevel"/>
    <w:tmpl w:val="E12E4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2302510">
    <w:abstractNumId w:val="2"/>
  </w:num>
  <w:num w:numId="2" w16cid:durableId="1835949196">
    <w:abstractNumId w:val="0"/>
  </w:num>
  <w:num w:numId="3" w16cid:durableId="1607076399">
    <w:abstractNumId w:val="1"/>
  </w:num>
  <w:num w:numId="4" w16cid:durableId="628169537">
    <w:abstractNumId w:val="4"/>
  </w:num>
  <w:num w:numId="5" w16cid:durableId="1089425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88"/>
    <w:rsid w:val="0000188F"/>
    <w:rsid w:val="0006104F"/>
    <w:rsid w:val="000A48C5"/>
    <w:rsid w:val="000B6591"/>
    <w:rsid w:val="000B7BDA"/>
    <w:rsid w:val="00106FD8"/>
    <w:rsid w:val="001404DC"/>
    <w:rsid w:val="00173F36"/>
    <w:rsid w:val="00180A18"/>
    <w:rsid w:val="00206BFC"/>
    <w:rsid w:val="002E3119"/>
    <w:rsid w:val="00361304"/>
    <w:rsid w:val="003A18E3"/>
    <w:rsid w:val="003A21C8"/>
    <w:rsid w:val="003B1BB8"/>
    <w:rsid w:val="003E3F45"/>
    <w:rsid w:val="00400C77"/>
    <w:rsid w:val="00416A84"/>
    <w:rsid w:val="0043353D"/>
    <w:rsid w:val="004C0688"/>
    <w:rsid w:val="004F3D9C"/>
    <w:rsid w:val="00534C76"/>
    <w:rsid w:val="0054618B"/>
    <w:rsid w:val="00557B24"/>
    <w:rsid w:val="0068580B"/>
    <w:rsid w:val="006A1EB1"/>
    <w:rsid w:val="006D4D5A"/>
    <w:rsid w:val="006E3243"/>
    <w:rsid w:val="00753DE4"/>
    <w:rsid w:val="0075489A"/>
    <w:rsid w:val="007A35DB"/>
    <w:rsid w:val="00801D3E"/>
    <w:rsid w:val="00870910"/>
    <w:rsid w:val="008A35AC"/>
    <w:rsid w:val="008A6936"/>
    <w:rsid w:val="008E0B5D"/>
    <w:rsid w:val="009004DD"/>
    <w:rsid w:val="00901E02"/>
    <w:rsid w:val="009148D0"/>
    <w:rsid w:val="00915CBB"/>
    <w:rsid w:val="00934128"/>
    <w:rsid w:val="00935DA2"/>
    <w:rsid w:val="009844CE"/>
    <w:rsid w:val="009C42C9"/>
    <w:rsid w:val="009E4131"/>
    <w:rsid w:val="00A22049"/>
    <w:rsid w:val="00A66ECF"/>
    <w:rsid w:val="00A74619"/>
    <w:rsid w:val="00AA177C"/>
    <w:rsid w:val="00AB2C21"/>
    <w:rsid w:val="00AD5841"/>
    <w:rsid w:val="00AF6C31"/>
    <w:rsid w:val="00B32367"/>
    <w:rsid w:val="00B516A6"/>
    <w:rsid w:val="00B640AD"/>
    <w:rsid w:val="00B77A37"/>
    <w:rsid w:val="00B9128E"/>
    <w:rsid w:val="00BC4492"/>
    <w:rsid w:val="00BE0FB2"/>
    <w:rsid w:val="00CB3FF5"/>
    <w:rsid w:val="00CB5A19"/>
    <w:rsid w:val="00D142CA"/>
    <w:rsid w:val="00D4294F"/>
    <w:rsid w:val="00D55B6B"/>
    <w:rsid w:val="00E26D7E"/>
    <w:rsid w:val="00E337E0"/>
    <w:rsid w:val="00E63862"/>
    <w:rsid w:val="00EA1525"/>
    <w:rsid w:val="00EA3832"/>
    <w:rsid w:val="00EB0855"/>
    <w:rsid w:val="00EE77C7"/>
    <w:rsid w:val="00EF46C1"/>
    <w:rsid w:val="00F10D92"/>
    <w:rsid w:val="00F341B6"/>
    <w:rsid w:val="00F46FB7"/>
    <w:rsid w:val="00FA1221"/>
    <w:rsid w:val="00FB1B95"/>
    <w:rsid w:val="00FD1B86"/>
    <w:rsid w:val="00FD7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8E58"/>
  <w15:chartTrackingRefBased/>
  <w15:docId w15:val="{36B65B57-8D52-4D90-A27D-649D9589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C06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341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0688"/>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4C0688"/>
    <w:pPr>
      <w:ind w:left="720"/>
      <w:contextualSpacing/>
    </w:pPr>
  </w:style>
  <w:style w:type="character" w:customStyle="1" w:styleId="Rubrik2Char">
    <w:name w:val="Rubrik 2 Char"/>
    <w:basedOn w:val="Standardstycketeckensnitt"/>
    <w:link w:val="Rubrik2"/>
    <w:uiPriority w:val="9"/>
    <w:rsid w:val="009341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2720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Ericson</dc:creator>
  <cp:keywords/>
  <dc:description/>
  <cp:lastModifiedBy>Anders Ahlgren</cp:lastModifiedBy>
  <cp:revision>2</cp:revision>
  <dcterms:created xsi:type="dcterms:W3CDTF">2022-04-18T05:57:00Z</dcterms:created>
  <dcterms:modified xsi:type="dcterms:W3CDTF">2022-04-18T05:57:00Z</dcterms:modified>
</cp:coreProperties>
</file>